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1f3a5f" w:space="8" w:sz="6" w:val="single"/>
        </w:pBdr>
        <w:spacing w:after="200" w:lineRule="auto"/>
        <w:rPr>
          <w:rFonts w:ascii="Arial" w:cs="Arial" w:eastAsia="Arial" w:hAnsi="Arial"/>
        </w:rPr>
      </w:pPr>
      <w:r w:rsidDel="00000000" w:rsidR="00000000" w:rsidRPr="00000000">
        <w:rPr>
          <w:rFonts w:ascii="Arial" w:cs="Arial" w:eastAsia="Arial" w:hAnsi="Arial"/>
          <w:b w:val="1"/>
          <w:bCs w:val="1"/>
          <w:sz w:val="40"/>
          <w:szCs w:val="40"/>
          <w:rtl w:val="0"/>
        </w:rPr>
        <w:t xml:space="preserve">Right to Decline Acknowledgment</w:t>
      </w:r>
      <w:r w:rsidDel="00000000" w:rsidR="00000000" w:rsidRPr="00000000">
        <w:rPr>
          <w:rtl w:val="0"/>
        </w:rPr>
      </w:r>
    </w:p>
    <w:p w:rsidR="00000000" w:rsidDel="00000000" w:rsidP="00000000" w:rsidRDefault="00000000" w:rsidRPr="00000000" w14:paraId="00000002">
      <w:pPr>
        <w:spacing w:after="280" w:lineRule="auto"/>
        <w:rPr>
          <w:rFonts w:ascii="Arial" w:cs="Arial" w:eastAsia="Arial" w:hAnsi="Arial"/>
        </w:rPr>
      </w:pP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z w:val="20"/>
          <w:szCs w:val="20"/>
          <w:rtl w:val="0"/>
        </w:rPr>
        <w:t xml:space="preserve">Used when an employee is offered additional hours or a schedule change and chooses not to accept)</w:t>
      </w:r>
      <w:r w:rsidDel="00000000" w:rsidR="00000000" w:rsidRPr="00000000">
        <w:rPr>
          <w:rtl w:val="0"/>
        </w:rPr>
      </w:r>
    </w:p>
    <w:tbl>
      <w:tblPr>
        <w:tblStyle w:val="Table1"/>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03">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Employee Name:  </w:t>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04">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Position / Job Title:  </w:t>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05">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Date:  </w:t>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06">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Manager / Supervisor Name:  </w:t>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bl>
    <w:p w:rsidR="00000000" w:rsidDel="00000000" w:rsidP="00000000" w:rsidRDefault="00000000" w:rsidRPr="00000000" w14:paraId="00000007">
      <w:pPr>
        <w:pBdr>
          <w:bottom w:color="cccccc" w:space="4" w:sz="4" w:val="single"/>
        </w:pBdr>
        <w:spacing w:after="160" w:before="300" w:lineRule="auto"/>
        <w:rPr>
          <w:rFonts w:ascii="Arial" w:cs="Arial" w:eastAsia="Arial" w:hAnsi="Arial"/>
        </w:rPr>
      </w:pPr>
      <w:r w:rsidDel="00000000" w:rsidR="00000000" w:rsidRPr="00000000">
        <w:rPr>
          <w:rFonts w:ascii="Arial" w:cs="Arial" w:eastAsia="Arial" w:hAnsi="Arial"/>
          <w:b w:val="1"/>
          <w:bCs w:val="1"/>
          <w:smallCaps w:val="1"/>
          <w:sz w:val="24"/>
          <w:szCs w:val="24"/>
          <w:rtl w:val="0"/>
        </w:rPr>
        <w:t xml:space="preserve">SHIFT(S) OFFERED</w:t>
      </w:r>
      <w:r w:rsidDel="00000000" w:rsidR="00000000" w:rsidRPr="00000000">
        <w:rPr>
          <w:rtl w:val="0"/>
        </w:rPr>
      </w:r>
    </w:p>
    <w:tbl>
      <w:tblPr>
        <w:tblStyle w:val="Table2"/>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08">
            <w:pPr>
              <w:spacing w:after="20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  </w:t>
            </w:r>
          </w:p>
          <w:p w:rsidR="00000000" w:rsidDel="00000000" w:rsidP="00000000" w:rsidRDefault="00000000" w:rsidRPr="00000000" w14:paraId="00000009">
            <w:pPr>
              <w:spacing w:after="200" w:lineRule="auto"/>
              <w:rPr>
                <w:rFonts w:ascii="Arial" w:cs="Arial" w:eastAsia="Arial" w:hAnsi="Arial"/>
              </w:rPr>
            </w:pP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0A">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Start Time </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sz w:val="20"/>
                <w:szCs w:val="20"/>
                <w:rtl w:val="0"/>
              </w:rPr>
              <w:t xml:space="preserve"> End Time:  </w:t>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bl>
    <w:p w:rsidR="00000000" w:rsidDel="00000000" w:rsidP="00000000" w:rsidRDefault="00000000" w:rsidRPr="00000000" w14:paraId="0000000B">
      <w:pPr>
        <w:spacing w:after="200" w:lineRule="auto"/>
        <w:rPr>
          <w:rFonts w:ascii="Arial" w:cs="Arial" w:eastAsia="Arial" w:hAnsi="Arial"/>
        </w:rPr>
      </w:pPr>
      <w:r w:rsidDel="00000000" w:rsidR="00000000" w:rsidRPr="00000000">
        <w:rPr>
          <w:rFonts w:ascii="Arial" w:cs="Arial" w:eastAsia="Arial" w:hAnsi="Arial"/>
          <w:sz w:val="21"/>
          <w:szCs w:val="21"/>
          <w:rtl w:val="0"/>
        </w:rPr>
        <w:t xml:space="preserve">Description of the additional hours or schedule change offered:</w:t>
        <w:br w:type="textWrapping"/>
      </w:r>
      <w:r w:rsidDel="00000000" w:rsidR="00000000" w:rsidRPr="00000000">
        <w:rPr>
          <w:rtl w:val="0"/>
        </w:rPr>
      </w:r>
    </w:p>
    <w:p w:rsidR="00000000" w:rsidDel="00000000" w:rsidP="00000000" w:rsidRDefault="00000000" w:rsidRPr="00000000" w14:paraId="0000000C">
      <w:pPr>
        <w:pBdr>
          <w:bottom w:color="cccccc" w:space="0" w:sz="4" w:val="single"/>
        </w:pBdr>
        <w:spacing w:after="300" w:lineRule="auto"/>
        <w:rPr>
          <w:rFonts w:ascii="Arial" w:cs="Arial" w:eastAsia="Arial" w:hAnsi="Arial"/>
        </w:rPr>
      </w:pPr>
      <w:r w:rsidDel="00000000" w:rsidR="00000000" w:rsidRPr="00000000">
        <w:rPr>
          <w:rtl w:val="0"/>
        </w:rPr>
      </w:r>
    </w:p>
    <w:p w:rsidR="00000000" w:rsidDel="00000000" w:rsidP="00000000" w:rsidRDefault="00000000" w:rsidRPr="00000000" w14:paraId="0000000D">
      <w:pPr>
        <w:pBdr>
          <w:bottom w:color="cccccc" w:space="4" w:sz="4" w:val="single"/>
        </w:pBdr>
        <w:spacing w:after="160" w:before="300" w:lineRule="auto"/>
        <w:rPr>
          <w:rFonts w:ascii="Arial" w:cs="Arial" w:eastAsia="Arial" w:hAnsi="Arial"/>
        </w:rPr>
      </w:pPr>
      <w:r w:rsidDel="00000000" w:rsidR="00000000" w:rsidRPr="00000000">
        <w:rPr>
          <w:rFonts w:ascii="Arial" w:cs="Arial" w:eastAsia="Arial" w:hAnsi="Arial"/>
          <w:b w:val="1"/>
          <w:bCs w:val="1"/>
          <w:smallCaps w:val="1"/>
          <w:sz w:val="24"/>
          <w:szCs w:val="24"/>
          <w:rtl w:val="0"/>
        </w:rPr>
        <w:t xml:space="preserve">EMPLOYEE ACKNOWLEDGMENT</w:t>
      </w:r>
      <w:r w:rsidDel="00000000" w:rsidR="00000000" w:rsidRPr="00000000">
        <w:rPr>
          <w:rtl w:val="0"/>
        </w:rPr>
      </w:r>
    </w:p>
    <w:p w:rsidR="00000000" w:rsidDel="00000000" w:rsidP="00000000" w:rsidRDefault="00000000" w:rsidRPr="00000000" w14:paraId="0000000E">
      <w:pPr>
        <w:spacing w:after="200" w:lineRule="auto"/>
        <w:rPr>
          <w:rFonts w:ascii="Arial" w:cs="Arial" w:eastAsia="Arial" w:hAnsi="Arial"/>
        </w:rPr>
      </w:pPr>
      <w:r w:rsidDel="00000000" w:rsidR="00000000" w:rsidRPr="00000000">
        <w:rPr>
          <w:rFonts w:ascii="Arial" w:cs="Arial" w:eastAsia="Arial" w:hAnsi="Arial"/>
          <w:sz w:val="21"/>
          <w:szCs w:val="21"/>
          <w:rtl w:val="0"/>
        </w:rPr>
        <w:t xml:space="preserve">I acknowledge that I was offered the additional hours or schedule change described above, and that I have chosen to decline. I understand that:</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sz w:val="21"/>
          <w:szCs w:val="21"/>
          <w:u w:val="none"/>
          <w:shd w:fill="auto" w:val="clear"/>
          <w:vertAlign w:val="baseline"/>
          <w:rtl w:val="0"/>
        </w:rPr>
        <w:t xml:space="preserve">I have the right to decline this offer without retaliation, discipline, or negative impact </w:t>
      </w:r>
      <w:r w:rsidDel="00000000" w:rsidR="00000000" w:rsidRPr="00000000">
        <w:rPr>
          <w:rFonts w:ascii="Arial" w:cs="Arial" w:eastAsia="Arial" w:hAnsi="Arial"/>
          <w:sz w:val="21"/>
          <w:szCs w:val="21"/>
          <w:rtl w:val="0"/>
        </w:rPr>
        <w:t xml:space="preserve">on my</w:t>
      </w:r>
      <w:r w:rsidDel="00000000" w:rsidR="00000000" w:rsidRPr="00000000">
        <w:rPr>
          <w:rFonts w:ascii="Arial" w:cs="Arial" w:eastAsia="Arial" w:hAnsi="Arial"/>
          <w:i w:val="0"/>
          <w:iCs w:val="0"/>
          <w:smallCaps w:val="0"/>
          <w:strike w:val="0"/>
          <w:sz w:val="21"/>
          <w:szCs w:val="21"/>
          <w:u w:val="none"/>
          <w:shd w:fill="auto" w:val="clear"/>
          <w:vertAlign w:val="baseline"/>
          <w:rtl w:val="0"/>
        </w:rPr>
        <w:t xml:space="preserve"> employment.</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sz w:val="21"/>
          <w:szCs w:val="21"/>
          <w:u w:val="none"/>
          <w:shd w:fill="auto" w:val="clear"/>
          <w:vertAlign w:val="baseline"/>
          <w:rtl w:val="0"/>
        </w:rPr>
        <w:t xml:space="preserve">Declining this offer will not affect my eligibility for future shifts or hours.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sz w:val="21"/>
          <w:szCs w:val="21"/>
          <w:u w:val="none"/>
          <w:shd w:fill="auto" w:val="clear"/>
          <w:vertAlign w:val="baseline"/>
          <w:rtl w:val="0"/>
        </w:rPr>
        <w:t xml:space="preserve">This acknowledgment documents my decision for this specific offer only.</w:t>
        <w:br w:type="textWrapping"/>
        <w:br w:type="textWrapping"/>
      </w:r>
      <w:r w:rsidDel="00000000" w:rsidR="00000000" w:rsidRPr="00000000">
        <w:rPr>
          <w:rtl w:val="0"/>
        </w:rPr>
      </w:r>
    </w:p>
    <w:tbl>
      <w:tblPr>
        <w:tblStyle w:val="Table3"/>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12">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Employee Signature:  </w:t>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13">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Date:  </w:t>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r>
        <w:trPr>
          <w:cantSplit w:val="0"/>
          <w:trHeight w:val="1074.960632324218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14">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Employer Representative Signature:  </w:t>
            </w:r>
            <w:r w:rsidDel="00000000" w:rsidR="00000000" w:rsidRPr="00000000">
              <w:rPr>
                <w:rtl w:val="0"/>
              </w:rPr>
            </w:r>
          </w:p>
          <w:p w:rsidR="00000000" w:rsidDel="00000000" w:rsidP="00000000" w:rsidRDefault="00000000" w:rsidRPr="00000000" w14:paraId="00000015">
            <w:pPr>
              <w:spacing w:after="200" w:lineRule="auto"/>
              <w:rPr>
                <w:rFonts w:ascii="Arial" w:cs="Arial" w:eastAsia="Arial" w:hAnsi="Arial"/>
              </w:rPr>
            </w:pP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16">
            <w:pPr>
              <w:spacing w:after="20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  </w:t>
            </w:r>
          </w:p>
          <w:p w:rsidR="00000000" w:rsidDel="00000000" w:rsidP="00000000" w:rsidRDefault="00000000" w:rsidRPr="00000000" w14:paraId="00000017">
            <w:pPr>
              <w:spacing w:after="200" w:lineRule="auto"/>
              <w:rPr>
                <w:rFonts w:ascii="Arial" w:cs="Arial" w:eastAsia="Arial" w:hAnsi="Arial"/>
              </w:rPr>
            </w:pP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bl>
    <w:p w:rsidR="00000000" w:rsidDel="00000000" w:rsidP="00000000" w:rsidRDefault="00000000" w:rsidRPr="00000000" w14:paraId="00000018">
      <w:pPr>
        <w:pBdr>
          <w:top w:color="cccccc" w:space="8" w:sz="4" w:val="single"/>
        </w:pBdr>
        <w:spacing w:before="400" w:lineRule="auto"/>
        <w:rPr>
          <w:rFonts w:ascii="Arial" w:cs="Arial" w:eastAsia="Arial" w:hAnsi="Arial"/>
        </w:rPr>
      </w:pPr>
      <w:r w:rsidDel="00000000" w:rsidR="00000000" w:rsidRPr="00000000">
        <w:rPr>
          <w:rFonts w:ascii="Arial" w:cs="Arial" w:eastAsia="Arial" w:hAnsi="Arial"/>
          <w:i w:val="1"/>
          <w:iCs w:val="1"/>
          <w:sz w:val="15"/>
          <w:szCs w:val="15"/>
          <w:rtl w:val="0"/>
        </w:rPr>
        <w:t xml:space="preserve">This is a general-purpose template provided for reference only and does not constitute legal advice. Fair Workweek requirements vary by state and city. Verify the specific rules in your jurisdiction (e.g., notice periods, premium pay triggers, and required language) before use. Template courtesy of Workforce.com.</w:t>
      </w:r>
      <w:r w:rsidDel="00000000" w:rsidR="00000000" w:rsidRPr="00000000">
        <w:rPr>
          <w:rtl w:val="0"/>
        </w:rPr>
      </w:r>
    </w:p>
    <w:sectPr>
      <w:headerReference r:id="rId6" w:type="default"/>
      <w:headerReference r:id="rId7" w:type="first"/>
      <w:footerReference r:id="rId8" w:type="first"/>
      <w:pgSz w:h="15840" w:w="12240" w:orient="portrait"/>
      <w:pgMar w:bottom="900" w:top="900" w:left="900" w:right="9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drawing>
        <wp:anchor allowOverlap="1" behindDoc="0" distB="114300" distT="114300" distL="114300" distR="114300" hidden="0" layoutInCell="1" locked="0" relativeHeight="0" simplePos="0">
          <wp:simplePos x="0" y="0"/>
          <wp:positionH relativeFrom="page">
            <wp:posOffset>5133975</wp:posOffset>
          </wp:positionH>
          <wp:positionV relativeFrom="page">
            <wp:posOffset>459105</wp:posOffset>
          </wp:positionV>
          <wp:extent cx="2066400" cy="275992"/>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66400" cy="27599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