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140" w:before="400" w:line="384.00000000000006" w:lineRule="auto"/>
        <w:rPr/>
      </w:pPr>
      <w:bookmarkStart w:colFirst="0" w:colLast="0" w:name="_171pbpqhe811" w:id="0"/>
      <w:bookmarkEnd w:id="0"/>
      <w:r w:rsidDel="00000000" w:rsidR="00000000" w:rsidRPr="00000000">
        <w:rPr>
          <w:rtl w:val="0"/>
        </w:rPr>
        <w:t xml:space="preserve">New Hire Onboarding Checklist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numPr>
          <w:ilvl w:val="0"/>
          <w:numId w:val="4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400" w:line="384.00000000000006" w:lineRule="auto"/>
        <w:ind w:left="720" w:hanging="360"/>
        <w:rPr>
          <w:rFonts w:ascii="Merriweather" w:cs="Merriweather" w:eastAsia="Merriweather" w:hAnsi="Merriweather"/>
          <w:b w:val="1"/>
          <w:color w:val="1c1917"/>
          <w:u w:val="none"/>
        </w:rPr>
      </w:pPr>
      <w:bookmarkStart w:colFirst="0" w:colLast="0" w:name="_ril6df33rlyg" w:id="1"/>
      <w:bookmarkEnd w:id="1"/>
      <w:r w:rsidDel="00000000" w:rsidR="00000000" w:rsidRPr="00000000">
        <w:rPr>
          <w:rFonts w:ascii="Merriweather" w:cs="Merriweather" w:eastAsia="Merriweather" w:hAnsi="Merriweather"/>
          <w:b w:val="1"/>
          <w:color w:val="1c1917"/>
          <w:rtl w:val="0"/>
        </w:rPr>
        <w:t xml:space="preserve">New hire documentation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Accepted and signed job offer/job description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I-9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rFonts w:ascii="Merriweather" w:cs="Merriweather" w:eastAsia="Merriweather" w:hAnsi="Merriweather"/>
          <w:color w:val="44403c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W-4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rFonts w:ascii="Merriweather" w:cs="Merriweather" w:eastAsia="Merriweather" w:hAnsi="Merriweather"/>
          <w:color w:val="44403c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State and local withholding forms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rFonts w:ascii="Merriweather" w:cs="Merriweather" w:eastAsia="Merriweather" w:hAnsi="Merriweather"/>
          <w:color w:val="44403c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Direct Deposit form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rFonts w:ascii="Merriweather" w:cs="Merriweather" w:eastAsia="Merriweather" w:hAnsi="Merriweather"/>
          <w:color w:val="44403c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Permission to conduct background check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rFonts w:ascii="Merriweather" w:cs="Merriweather" w:eastAsia="Merriweather" w:hAnsi="Merriweather"/>
          <w:color w:val="44403c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Emergency contact information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Insurance paperwork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Employment contract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5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Compensation and benefits package</w:t>
      </w:r>
    </w:p>
    <w:p w:rsidR="00000000" w:rsidDel="00000000" w:rsidP="00000000" w:rsidRDefault="00000000" w:rsidRPr="00000000" w14:paraId="0000000E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540" w:before="18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numPr>
          <w:ilvl w:val="0"/>
          <w:numId w:val="4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400" w:line="384.00000000000006" w:lineRule="auto"/>
        <w:ind w:left="720" w:hanging="360"/>
        <w:rPr>
          <w:rFonts w:ascii="Merriweather" w:cs="Merriweather" w:eastAsia="Merriweather" w:hAnsi="Merriweather"/>
          <w:b w:val="1"/>
          <w:color w:val="1c1917"/>
          <w:u w:val="none"/>
        </w:rPr>
      </w:pPr>
      <w:bookmarkStart w:colFirst="0" w:colLast="0" w:name="_7iyb8ovlfzit" w:id="2"/>
      <w:bookmarkEnd w:id="2"/>
      <w:r w:rsidDel="00000000" w:rsidR="00000000" w:rsidRPr="00000000">
        <w:rPr>
          <w:rFonts w:ascii="Merriweather" w:cs="Merriweather" w:eastAsia="Merriweather" w:hAnsi="Merriweather"/>
          <w:b w:val="1"/>
          <w:color w:val="1c1917"/>
          <w:rtl w:val="0"/>
        </w:rPr>
        <w:t xml:space="preserve">Guides and policies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Employee handbook acknowledgment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Job description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Safety procedures/manuals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5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Security rules and policies</w:t>
      </w:r>
    </w:p>
    <w:p w:rsidR="00000000" w:rsidDel="00000000" w:rsidP="00000000" w:rsidRDefault="00000000" w:rsidRPr="00000000" w14:paraId="00000014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540" w:before="18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keepNext w:val="0"/>
        <w:keepLines w:val="0"/>
        <w:numPr>
          <w:ilvl w:val="0"/>
          <w:numId w:val="4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400" w:line="384.00000000000006" w:lineRule="auto"/>
        <w:ind w:left="720" w:hanging="360"/>
        <w:rPr>
          <w:rFonts w:ascii="Merriweather" w:cs="Merriweather" w:eastAsia="Merriweather" w:hAnsi="Merriweather"/>
          <w:b w:val="1"/>
          <w:color w:val="1c1917"/>
          <w:u w:val="none"/>
        </w:rPr>
      </w:pPr>
      <w:bookmarkStart w:colFirst="0" w:colLast="0" w:name="_v40fn6paroyr" w:id="3"/>
      <w:bookmarkEnd w:id="3"/>
      <w:r w:rsidDel="00000000" w:rsidR="00000000" w:rsidRPr="00000000">
        <w:rPr>
          <w:rFonts w:ascii="Merriweather" w:cs="Merriweather" w:eastAsia="Merriweather" w:hAnsi="Merriweather"/>
          <w:b w:val="1"/>
          <w:color w:val="1c1917"/>
          <w:rtl w:val="0"/>
        </w:rPr>
        <w:t xml:space="preserve">Accounts, devices, and equipment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Setup company email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Provide time clock access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Secure work uniforms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Setup credentials or access to necessary software tools such as HCM systems and project management software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Add new hires to relevant work chats or email distribution lists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Issue work phone, tablet, or computer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5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Assign workstation/workspace</w:t>
      </w:r>
    </w:p>
    <w:p w:rsidR="00000000" w:rsidDel="00000000" w:rsidP="00000000" w:rsidRDefault="00000000" w:rsidRPr="00000000" w14:paraId="0000001D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540" w:before="18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numPr>
          <w:ilvl w:val="0"/>
          <w:numId w:val="4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400" w:line="384.00000000000006" w:lineRule="auto"/>
        <w:ind w:left="720" w:hanging="360"/>
        <w:rPr>
          <w:rFonts w:ascii="Merriweather" w:cs="Merriweather" w:eastAsia="Merriweather" w:hAnsi="Merriweather"/>
          <w:b w:val="1"/>
          <w:color w:val="1c1917"/>
          <w:u w:val="none"/>
        </w:rPr>
      </w:pPr>
      <w:bookmarkStart w:colFirst="0" w:colLast="0" w:name="_2iwmjm7qgaf1" w:id="4"/>
      <w:bookmarkEnd w:id="4"/>
      <w:r w:rsidDel="00000000" w:rsidR="00000000" w:rsidRPr="00000000">
        <w:rPr>
          <w:rFonts w:ascii="Merriweather" w:cs="Merriweather" w:eastAsia="Merriweather" w:hAnsi="Merriweather"/>
          <w:b w:val="1"/>
          <w:color w:val="1c1917"/>
          <w:rtl w:val="0"/>
        </w:rPr>
        <w:t xml:space="preserve">First day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Team introduction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Workplace tour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Give welcome kit/company swag bag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5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Finalize other administrative paperwork, if any.</w:t>
      </w:r>
    </w:p>
    <w:p w:rsidR="00000000" w:rsidDel="00000000" w:rsidP="00000000" w:rsidRDefault="00000000" w:rsidRPr="00000000" w14:paraId="00000023">
      <w:p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540" w:before="180" w:lineRule="auto"/>
        <w:rPr>
          <w:rFonts w:ascii="Merriweather" w:cs="Merriweather" w:eastAsia="Merriweather" w:hAnsi="Merriweather"/>
          <w:color w:val="4440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numPr>
          <w:ilvl w:val="0"/>
          <w:numId w:val="4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400" w:line="384.00000000000006" w:lineRule="auto"/>
        <w:ind w:left="720" w:hanging="360"/>
        <w:rPr>
          <w:rFonts w:ascii="Merriweather" w:cs="Merriweather" w:eastAsia="Merriweather" w:hAnsi="Merriweather"/>
          <w:b w:val="1"/>
          <w:color w:val="1c1917"/>
          <w:u w:val="none"/>
        </w:rPr>
      </w:pPr>
      <w:bookmarkStart w:colFirst="0" w:colLast="0" w:name="_giuy3n629yvc" w:id="5"/>
      <w:bookmarkEnd w:id="5"/>
      <w:r w:rsidDel="00000000" w:rsidR="00000000" w:rsidRPr="00000000">
        <w:rPr>
          <w:rFonts w:ascii="Merriweather" w:cs="Merriweather" w:eastAsia="Merriweather" w:hAnsi="Merriweather"/>
          <w:b w:val="1"/>
          <w:color w:val="1c1917"/>
          <w:rtl w:val="0"/>
        </w:rPr>
        <w:t xml:space="preserve">Orientation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Run through paperwork and make sure they’re complete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Briefly go through job roles, benefits, and insurance plans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Go over essential points in the handbook. Inform them where they can find a copy.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Discuss important company policies briefly.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cad2de" w:space="0" w:sz="0" w:val="none"/>
          <w:left w:color="cad2de" w:space="0" w:sz="0" w:val="none"/>
          <w:bottom w:color="cad2de" w:space="0" w:sz="0" w:val="none"/>
          <w:right w:color="cad2de" w:space="0" w:sz="0" w:val="none"/>
          <w:between w:color="cad2de" w:space="0" w:sz="0" w:val="none"/>
        </w:pBdr>
        <w:shd w:fill="ffffff" w:val="clear"/>
        <w:spacing w:after="540" w:before="0" w:beforeAutospacing="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color w:val="44403c"/>
          <w:sz w:val="24"/>
          <w:szCs w:val="24"/>
          <w:rtl w:val="0"/>
        </w:rPr>
        <w:t xml:space="preserve">Assign a mentor or onboarding buddy.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Merriweather" w:cs="Merriweather" w:eastAsia="Merriweather" w:hAnsi="Merriweather"/>
        <w:color w:val="44403c"/>
        <w:sz w:val="30"/>
        <w:szCs w:val="30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Merriweather" w:cs="Merriweather" w:eastAsia="Merriweather" w:hAnsi="Merriweather"/>
        <w:color w:val="44403c"/>
        <w:sz w:val="30"/>
        <w:szCs w:val="30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Merriweather" w:cs="Merriweather" w:eastAsia="Merriweather" w:hAnsi="Merriweather"/>
        <w:color w:val="44403c"/>
        <w:sz w:val="30"/>
        <w:szCs w:val="30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Merriweather" w:cs="Merriweather" w:eastAsia="Merriweather" w:hAnsi="Merriweather"/>
        <w:color w:val="44403c"/>
        <w:sz w:val="30"/>
        <w:szCs w:val="30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Merriweather" w:cs="Merriweather" w:eastAsia="Merriweather" w:hAnsi="Merriweather"/>
        <w:color w:val="44403c"/>
        <w:sz w:val="30"/>
        <w:szCs w:val="30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